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CDB94" w14:textId="2C7A4E40" w:rsidR="00C82C3D" w:rsidRDefault="00D73B03" w:rsidP="000724C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68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09D8" w:rsidRPr="00C4682F">
        <w:rPr>
          <w:rFonts w:ascii="Times New Roman" w:hAnsi="Times New Roman" w:cs="Times New Roman"/>
          <w:b/>
          <w:bCs/>
          <w:sz w:val="28"/>
          <w:szCs w:val="28"/>
        </w:rPr>
        <w:t>«Библиотека для всех: из опыта работы Саратовской областной специальной библиотеки для слепых»</w:t>
      </w:r>
    </w:p>
    <w:p w14:paraId="6B18BD92" w14:textId="77777777" w:rsidR="000724C9" w:rsidRDefault="000724C9" w:rsidP="000724C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618AB" w14:textId="79A98567" w:rsidR="000A36BA" w:rsidRDefault="000A36BA" w:rsidP="000724C9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t>Новикова О. И.</w:t>
      </w:r>
      <w:r w:rsidR="00C82C3D" w:rsidRPr="00C82C3D">
        <w:rPr>
          <w:rFonts w:ascii="Times New Roman" w:hAnsi="Times New Roman" w:cs="Times New Roman"/>
          <w:bCs/>
          <w:i/>
          <w:sz w:val="24"/>
          <w:szCs w:val="28"/>
        </w:rPr>
        <w:t>,</w:t>
      </w:r>
      <w:r>
        <w:rPr>
          <w:rFonts w:ascii="Times New Roman" w:hAnsi="Times New Roman" w:cs="Times New Roman"/>
          <w:bCs/>
          <w:i/>
          <w:sz w:val="24"/>
          <w:szCs w:val="28"/>
        </w:rPr>
        <w:t xml:space="preserve"> </w:t>
      </w:r>
      <w:r w:rsidR="00C82C3D">
        <w:rPr>
          <w:rFonts w:ascii="Times New Roman" w:hAnsi="Times New Roman" w:cs="Times New Roman"/>
          <w:bCs/>
          <w:i/>
          <w:sz w:val="24"/>
          <w:szCs w:val="28"/>
        </w:rPr>
        <w:t xml:space="preserve">директор </w:t>
      </w:r>
    </w:p>
    <w:p w14:paraId="2B04C9ED" w14:textId="47B4332B" w:rsidR="00C82C3D" w:rsidRDefault="00C82C3D" w:rsidP="000724C9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t>ГУК «Областная специальная</w:t>
      </w:r>
      <w:r w:rsidR="000A36BA">
        <w:rPr>
          <w:rFonts w:ascii="Times New Roman" w:hAnsi="Times New Roman" w:cs="Times New Roman"/>
          <w:bCs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8"/>
        </w:rPr>
        <w:t xml:space="preserve">библиотека для слепых», </w:t>
      </w:r>
    </w:p>
    <w:p w14:paraId="495D8781" w14:textId="71C3505A" w:rsidR="00C82C3D" w:rsidRPr="00C82C3D" w:rsidRDefault="00C82C3D" w:rsidP="000724C9">
      <w:pPr>
        <w:spacing w:after="0" w:line="276" w:lineRule="auto"/>
        <w:jc w:val="right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t>заслуженный работник культуры РФ</w:t>
      </w:r>
    </w:p>
    <w:p w14:paraId="263C664A" w14:textId="77777777" w:rsidR="00C82C3D" w:rsidRDefault="00C82C3D" w:rsidP="00C46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E9B44E" w14:textId="7CD0B2EA" w:rsidR="00C4682F" w:rsidRDefault="00C4682F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 – старинный российский город с неповторимой судьбой. Он стал участником важнейших событий в истории страны, дал ей достойные имена и свершения.</w:t>
      </w:r>
      <w:r w:rsidR="00D6210D">
        <w:rPr>
          <w:rFonts w:ascii="Times New Roman" w:hAnsi="Times New Roman" w:cs="Times New Roman"/>
          <w:sz w:val="28"/>
          <w:szCs w:val="28"/>
        </w:rPr>
        <w:t xml:space="preserve"> 2 июля 2020 года Саратову присвоено звание «Город трудовой доблести».</w:t>
      </w:r>
      <w:r w:rsidR="009A1E51">
        <w:rPr>
          <w:rFonts w:ascii="Times New Roman" w:hAnsi="Times New Roman" w:cs="Times New Roman"/>
          <w:sz w:val="28"/>
          <w:szCs w:val="28"/>
        </w:rPr>
        <w:t xml:space="preserve"> </w:t>
      </w:r>
      <w:r w:rsidR="002172B2">
        <w:rPr>
          <w:rFonts w:ascii="Times New Roman" w:hAnsi="Times New Roman" w:cs="Times New Roman"/>
          <w:sz w:val="28"/>
          <w:szCs w:val="28"/>
        </w:rPr>
        <w:t>Государственное учреждение культуры</w:t>
      </w:r>
      <w:r w:rsidR="00F91F44">
        <w:rPr>
          <w:rFonts w:ascii="Times New Roman" w:hAnsi="Times New Roman" w:cs="Times New Roman"/>
          <w:sz w:val="28"/>
          <w:szCs w:val="28"/>
        </w:rPr>
        <w:t xml:space="preserve"> «Областная специальная библиотека для слепых» издала немало хороших книг</w:t>
      </w:r>
      <w:r w:rsidR="00751C27">
        <w:rPr>
          <w:rFonts w:ascii="Times New Roman" w:hAnsi="Times New Roman" w:cs="Times New Roman"/>
          <w:sz w:val="28"/>
          <w:szCs w:val="28"/>
        </w:rPr>
        <w:t xml:space="preserve"> об истории и культуре нашего города и края и немало подготовлено изданий об истории и культуре нашего города и края, о жизни и деятельности </w:t>
      </w:r>
      <w:r w:rsidR="00373E6A">
        <w:rPr>
          <w:rFonts w:ascii="Times New Roman" w:hAnsi="Times New Roman" w:cs="Times New Roman"/>
          <w:sz w:val="28"/>
          <w:szCs w:val="28"/>
        </w:rPr>
        <w:t xml:space="preserve">наших знаменитых земляков. </w:t>
      </w:r>
    </w:p>
    <w:p w14:paraId="5B3E5046" w14:textId="02165376" w:rsidR="003D697D" w:rsidRPr="00A95F05" w:rsidRDefault="0036081C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Сегодня, как никогда, очень актуально историческое просвещение</w:t>
      </w:r>
      <w:r w:rsidR="002302D9">
        <w:rPr>
          <w:rFonts w:ascii="Times New Roman" w:hAnsi="Times New Roman" w:cs="Times New Roman"/>
          <w:sz w:val="28"/>
          <w:szCs w:val="28"/>
        </w:rPr>
        <w:t xml:space="preserve"> в современной библиотеке.</w:t>
      </w:r>
      <w:r w:rsidR="007801C4">
        <w:rPr>
          <w:rFonts w:ascii="Times New Roman" w:hAnsi="Times New Roman" w:cs="Times New Roman"/>
          <w:sz w:val="28"/>
          <w:szCs w:val="28"/>
        </w:rPr>
        <w:t xml:space="preserve"> </w:t>
      </w:r>
      <w:r w:rsidR="00526524" w:rsidRPr="00526524">
        <w:rPr>
          <w:rFonts w:ascii="Times New Roman" w:hAnsi="Times New Roman" w:cs="Times New Roman"/>
          <w:sz w:val="28"/>
          <w:szCs w:val="28"/>
        </w:rPr>
        <w:t xml:space="preserve">Понятие исторического просвещения даётся в </w:t>
      </w:r>
      <w:r w:rsidR="00F569CB" w:rsidRPr="00526524">
        <w:rPr>
          <w:rFonts w:ascii="Times New Roman" w:hAnsi="Times New Roman" w:cs="Times New Roman"/>
          <w:sz w:val="28"/>
          <w:szCs w:val="28"/>
        </w:rPr>
        <w:t>Указ</w:t>
      </w:r>
      <w:r w:rsidR="00526524" w:rsidRPr="00526524">
        <w:rPr>
          <w:rFonts w:ascii="Times New Roman" w:hAnsi="Times New Roman" w:cs="Times New Roman"/>
          <w:sz w:val="28"/>
          <w:szCs w:val="28"/>
        </w:rPr>
        <w:t>е</w:t>
      </w:r>
      <w:r w:rsidR="00F569CB" w:rsidRPr="0052652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08</w:t>
      </w:r>
      <w:r w:rsidR="005F4FBE" w:rsidRPr="00526524">
        <w:rPr>
          <w:rFonts w:ascii="Times New Roman" w:hAnsi="Times New Roman" w:cs="Times New Roman"/>
          <w:sz w:val="28"/>
          <w:szCs w:val="28"/>
        </w:rPr>
        <w:t xml:space="preserve"> мая </w:t>
      </w:r>
      <w:r w:rsidR="00F569CB" w:rsidRPr="00526524">
        <w:rPr>
          <w:rFonts w:ascii="Times New Roman" w:hAnsi="Times New Roman" w:cs="Times New Roman"/>
          <w:sz w:val="28"/>
          <w:szCs w:val="28"/>
        </w:rPr>
        <w:t>2024 г</w:t>
      </w:r>
      <w:r w:rsidR="005F4FBE" w:rsidRPr="00526524">
        <w:rPr>
          <w:rFonts w:ascii="Times New Roman" w:hAnsi="Times New Roman" w:cs="Times New Roman"/>
          <w:sz w:val="28"/>
          <w:szCs w:val="28"/>
        </w:rPr>
        <w:t>ода</w:t>
      </w:r>
      <w:r w:rsidR="00F569CB" w:rsidRPr="00526524">
        <w:rPr>
          <w:rFonts w:ascii="Times New Roman" w:hAnsi="Times New Roman" w:cs="Times New Roman"/>
          <w:sz w:val="28"/>
          <w:szCs w:val="28"/>
        </w:rPr>
        <w:t xml:space="preserve"> № 314</w:t>
      </w:r>
      <w:r w:rsidR="002A0422" w:rsidRPr="00526524">
        <w:rPr>
          <w:rFonts w:ascii="Times New Roman" w:hAnsi="Times New Roman" w:cs="Times New Roman"/>
          <w:sz w:val="28"/>
          <w:szCs w:val="28"/>
        </w:rPr>
        <w:t xml:space="preserve"> </w:t>
      </w:r>
      <w:r w:rsidR="00F569CB" w:rsidRPr="00526524">
        <w:rPr>
          <w:rFonts w:ascii="Times New Roman" w:hAnsi="Times New Roman" w:cs="Times New Roman"/>
          <w:sz w:val="28"/>
          <w:szCs w:val="28"/>
        </w:rPr>
        <w:t>«Об утверждении Основ государственной политики Российской Федерации в области исторического просвещения»</w:t>
      </w:r>
      <w:r w:rsidR="00027781" w:rsidRPr="00526524">
        <w:rPr>
          <w:rFonts w:ascii="Times New Roman" w:hAnsi="Times New Roman" w:cs="Times New Roman"/>
          <w:sz w:val="28"/>
          <w:szCs w:val="28"/>
        </w:rPr>
        <w:t>.</w:t>
      </w:r>
      <w:r w:rsidR="00C372BC">
        <w:rPr>
          <w:rFonts w:ascii="Times New Roman" w:hAnsi="Times New Roman" w:cs="Times New Roman"/>
          <w:sz w:val="28"/>
          <w:szCs w:val="28"/>
        </w:rPr>
        <w:t xml:space="preserve"> ГУК «Областная специальная библиотека для слепых» принимает, как и все библиотеки, участие в выполнении задач в области исторического просвещения</w:t>
      </w:r>
      <w:r w:rsidR="00DD39E6">
        <w:rPr>
          <w:rFonts w:ascii="Times New Roman" w:hAnsi="Times New Roman" w:cs="Times New Roman"/>
          <w:sz w:val="28"/>
          <w:szCs w:val="28"/>
        </w:rPr>
        <w:t xml:space="preserve"> через раскрытие и популяризацию книжного фонда, выставок, фестивалей, образовательно-просветительских программ, проектов.</w:t>
      </w:r>
      <w:r w:rsidR="00990757">
        <w:rPr>
          <w:rFonts w:ascii="Times New Roman" w:hAnsi="Times New Roman" w:cs="Times New Roman"/>
          <w:sz w:val="28"/>
          <w:szCs w:val="28"/>
        </w:rPr>
        <w:t xml:space="preserve"> </w:t>
      </w:r>
      <w:r w:rsidR="003D697D">
        <w:rPr>
          <w:rFonts w:ascii="Times New Roman" w:hAnsi="Times New Roman" w:cs="Times New Roman"/>
          <w:sz w:val="28"/>
          <w:szCs w:val="28"/>
        </w:rPr>
        <w:t xml:space="preserve">Раскрытие и популяризация книжного </w:t>
      </w:r>
      <w:r w:rsidR="003D697D" w:rsidRPr="00A95F05">
        <w:rPr>
          <w:rFonts w:ascii="Times New Roman" w:hAnsi="Times New Roman" w:cs="Times New Roman"/>
          <w:sz w:val="28"/>
          <w:szCs w:val="28"/>
        </w:rPr>
        <w:t>фонда – одна из главных задач наших книжных выставок, фестивалей</w:t>
      </w:r>
      <w:r w:rsidR="00373E6A" w:rsidRPr="00A95F05">
        <w:rPr>
          <w:rFonts w:ascii="Times New Roman" w:hAnsi="Times New Roman" w:cs="Times New Roman"/>
          <w:sz w:val="28"/>
          <w:szCs w:val="28"/>
        </w:rPr>
        <w:t xml:space="preserve">, проектов, акций, культурно-просветительских </w:t>
      </w:r>
      <w:r w:rsidR="00607537" w:rsidRPr="00A95F05">
        <w:rPr>
          <w:rFonts w:ascii="Times New Roman" w:hAnsi="Times New Roman" w:cs="Times New Roman"/>
          <w:sz w:val="28"/>
          <w:szCs w:val="28"/>
        </w:rPr>
        <w:t>программ, чтение вслух.</w:t>
      </w:r>
    </w:p>
    <w:p w14:paraId="3F71AA81" w14:textId="21824479" w:rsidR="000B7BE2" w:rsidRPr="007C37EF" w:rsidRDefault="007C37EF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F05">
        <w:rPr>
          <w:rFonts w:ascii="Times New Roman" w:hAnsi="Times New Roman" w:cs="Times New Roman"/>
          <w:sz w:val="28"/>
          <w:szCs w:val="28"/>
        </w:rPr>
        <w:t>Именно п</w:t>
      </w:r>
      <w:r w:rsidR="00DB657E" w:rsidRPr="00A95F05">
        <w:rPr>
          <w:rFonts w:ascii="Times New Roman" w:hAnsi="Times New Roman" w:cs="Times New Roman"/>
          <w:sz w:val="28"/>
          <w:szCs w:val="28"/>
        </w:rPr>
        <w:t>роект «Зримый Саратов»</w:t>
      </w:r>
      <w:r w:rsidR="00A95F05" w:rsidRPr="00A95F05">
        <w:rPr>
          <w:rFonts w:ascii="Times New Roman" w:hAnsi="Times New Roman" w:cs="Times New Roman"/>
          <w:sz w:val="28"/>
          <w:szCs w:val="28"/>
        </w:rPr>
        <w:t>, реализуемый при поддержке министерства культуры Саратовской области</w:t>
      </w:r>
      <w:r w:rsidRPr="00A95F05">
        <w:rPr>
          <w:rFonts w:ascii="Times New Roman" w:hAnsi="Times New Roman" w:cs="Times New Roman"/>
          <w:sz w:val="28"/>
          <w:szCs w:val="28"/>
        </w:rPr>
        <w:t xml:space="preserve"> – основа продвижения книги и чтения,</w:t>
      </w:r>
      <w:r w:rsidRPr="008D6677">
        <w:rPr>
          <w:rFonts w:ascii="Times New Roman" w:hAnsi="Times New Roman" w:cs="Times New Roman"/>
          <w:sz w:val="28"/>
          <w:szCs w:val="28"/>
        </w:rPr>
        <w:t xml:space="preserve"> </w:t>
      </w:r>
      <w:r w:rsidRPr="007C37EF">
        <w:rPr>
          <w:rFonts w:ascii="Times New Roman" w:hAnsi="Times New Roman" w:cs="Times New Roman"/>
          <w:sz w:val="28"/>
          <w:szCs w:val="28"/>
        </w:rPr>
        <w:t>а также повышение информационной культуры читателя по краеведению.</w:t>
      </w:r>
      <w:r w:rsidR="00BF54E7">
        <w:rPr>
          <w:rFonts w:ascii="Times New Roman" w:hAnsi="Times New Roman" w:cs="Times New Roman"/>
          <w:sz w:val="28"/>
          <w:szCs w:val="28"/>
        </w:rPr>
        <w:t xml:space="preserve"> </w:t>
      </w:r>
      <w:r w:rsidR="00AF0ED4" w:rsidRPr="002B195A">
        <w:rPr>
          <w:rFonts w:ascii="Times New Roman" w:hAnsi="Times New Roman" w:cs="Times New Roman"/>
          <w:sz w:val="28"/>
          <w:szCs w:val="28"/>
        </w:rPr>
        <w:t xml:space="preserve">Основой проекта «Зримый Саратов» являются </w:t>
      </w:r>
      <w:proofErr w:type="spellStart"/>
      <w:r w:rsidR="00AF0ED4" w:rsidRPr="002B195A">
        <w:rPr>
          <w:rFonts w:ascii="Times New Roman" w:hAnsi="Times New Roman" w:cs="Times New Roman"/>
          <w:sz w:val="28"/>
          <w:szCs w:val="28"/>
        </w:rPr>
        <w:t>многоформатн</w:t>
      </w:r>
      <w:r w:rsidR="000635D9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="00AF0ED4" w:rsidRPr="002B195A">
        <w:rPr>
          <w:rFonts w:ascii="Times New Roman" w:hAnsi="Times New Roman" w:cs="Times New Roman"/>
          <w:sz w:val="28"/>
          <w:szCs w:val="28"/>
        </w:rPr>
        <w:t xml:space="preserve"> альбом «Оружие Победы</w:t>
      </w:r>
      <w:r w:rsidR="000635D9">
        <w:rPr>
          <w:rFonts w:ascii="Times New Roman" w:hAnsi="Times New Roman" w:cs="Times New Roman"/>
          <w:sz w:val="28"/>
          <w:szCs w:val="28"/>
        </w:rPr>
        <w:t xml:space="preserve">, организация </w:t>
      </w:r>
      <w:r w:rsidR="002B195A" w:rsidRPr="002B195A">
        <w:rPr>
          <w:rFonts w:ascii="Times New Roman" w:hAnsi="Times New Roman" w:cs="Times New Roman"/>
          <w:sz w:val="28"/>
          <w:szCs w:val="28"/>
        </w:rPr>
        <w:t>областно</w:t>
      </w:r>
      <w:r w:rsidR="000635D9">
        <w:rPr>
          <w:rFonts w:ascii="Times New Roman" w:hAnsi="Times New Roman" w:cs="Times New Roman"/>
          <w:sz w:val="28"/>
          <w:szCs w:val="28"/>
        </w:rPr>
        <w:t>го</w:t>
      </w:r>
      <w:r w:rsidR="002B195A" w:rsidRPr="002B195A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0635D9">
        <w:rPr>
          <w:rFonts w:ascii="Times New Roman" w:hAnsi="Times New Roman" w:cs="Times New Roman"/>
          <w:sz w:val="28"/>
          <w:szCs w:val="28"/>
        </w:rPr>
        <w:t>а</w:t>
      </w:r>
      <w:r w:rsidR="002B195A" w:rsidRPr="002B195A">
        <w:rPr>
          <w:rFonts w:ascii="Times New Roman" w:hAnsi="Times New Roman" w:cs="Times New Roman"/>
          <w:sz w:val="28"/>
          <w:szCs w:val="28"/>
        </w:rPr>
        <w:t xml:space="preserve"> среди людей с нарушением зрения «Великое </w:t>
      </w:r>
      <w:proofErr w:type="spellStart"/>
      <w:r w:rsidR="002B195A" w:rsidRPr="002B195A">
        <w:rPr>
          <w:rFonts w:ascii="Times New Roman" w:hAnsi="Times New Roman" w:cs="Times New Roman"/>
          <w:sz w:val="28"/>
          <w:szCs w:val="28"/>
        </w:rPr>
        <w:t>шеститочение</w:t>
      </w:r>
      <w:proofErr w:type="spellEnd"/>
      <w:r w:rsidR="002B195A" w:rsidRPr="002B195A">
        <w:rPr>
          <w:rFonts w:ascii="Times New Roman" w:hAnsi="Times New Roman" w:cs="Times New Roman"/>
          <w:sz w:val="28"/>
          <w:szCs w:val="28"/>
        </w:rPr>
        <w:t>: книги о Великой Отечественной войне»</w:t>
      </w:r>
      <w:r w:rsidR="00AF0ED4" w:rsidRPr="002B195A">
        <w:rPr>
          <w:rFonts w:ascii="Times New Roman" w:hAnsi="Times New Roman" w:cs="Times New Roman"/>
          <w:sz w:val="28"/>
          <w:szCs w:val="28"/>
        </w:rPr>
        <w:t>,</w:t>
      </w:r>
      <w:r w:rsidR="000635D9">
        <w:rPr>
          <w:rFonts w:ascii="Times New Roman" w:hAnsi="Times New Roman" w:cs="Times New Roman"/>
          <w:sz w:val="28"/>
          <w:szCs w:val="28"/>
        </w:rPr>
        <w:t xml:space="preserve"> многоформатные альбомы</w:t>
      </w:r>
      <w:r w:rsidR="00AF0ED4" w:rsidRPr="002B195A">
        <w:rPr>
          <w:rFonts w:ascii="Times New Roman" w:hAnsi="Times New Roman" w:cs="Times New Roman"/>
          <w:sz w:val="28"/>
          <w:szCs w:val="28"/>
        </w:rPr>
        <w:t xml:space="preserve"> </w:t>
      </w:r>
      <w:r w:rsidR="002B195A" w:rsidRPr="002B195A">
        <w:rPr>
          <w:rFonts w:ascii="Times New Roman" w:hAnsi="Times New Roman" w:cs="Times New Roman"/>
          <w:sz w:val="28"/>
          <w:szCs w:val="28"/>
        </w:rPr>
        <w:t xml:space="preserve">«Проспект имени Петра Столыпина», </w:t>
      </w:r>
      <w:r w:rsidR="00AF0ED4" w:rsidRPr="002B195A">
        <w:rPr>
          <w:rFonts w:ascii="Times New Roman" w:hAnsi="Times New Roman" w:cs="Times New Roman"/>
          <w:sz w:val="28"/>
          <w:szCs w:val="28"/>
        </w:rPr>
        <w:t>«Улица Московская».</w:t>
      </w:r>
    </w:p>
    <w:p w14:paraId="1B0F2559" w14:textId="3819D530" w:rsidR="00987D73" w:rsidRPr="00580CED" w:rsidRDefault="00987D73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80CED">
        <w:rPr>
          <w:rFonts w:ascii="Times New Roman" w:hAnsi="Times New Roman" w:cs="Times New Roman"/>
          <w:bCs/>
          <w:sz w:val="28"/>
          <w:szCs w:val="28"/>
        </w:rPr>
        <w:t>Многоформатный</w:t>
      </w:r>
      <w:proofErr w:type="spellEnd"/>
      <w:r w:rsidRPr="00580CED">
        <w:rPr>
          <w:rFonts w:ascii="Times New Roman" w:hAnsi="Times New Roman" w:cs="Times New Roman"/>
          <w:bCs/>
          <w:sz w:val="28"/>
          <w:szCs w:val="28"/>
        </w:rPr>
        <w:t xml:space="preserve"> альбом-путеводитель по экспозиции легендарной техники времён Великой Отечественной войны «</w:t>
      </w:r>
      <w:r w:rsidR="004D40F5">
        <w:rPr>
          <w:rFonts w:ascii="Times New Roman" w:hAnsi="Times New Roman" w:cs="Times New Roman"/>
          <w:bCs/>
          <w:sz w:val="28"/>
          <w:szCs w:val="28"/>
        </w:rPr>
        <w:t>О</w:t>
      </w:r>
      <w:r w:rsidR="004D40F5" w:rsidRPr="00580CED">
        <w:rPr>
          <w:rFonts w:ascii="Times New Roman" w:hAnsi="Times New Roman" w:cs="Times New Roman"/>
          <w:bCs/>
          <w:sz w:val="28"/>
          <w:szCs w:val="28"/>
        </w:rPr>
        <w:t xml:space="preserve">ружие </w:t>
      </w:r>
      <w:r w:rsidR="004D40F5">
        <w:rPr>
          <w:rFonts w:ascii="Times New Roman" w:hAnsi="Times New Roman" w:cs="Times New Roman"/>
          <w:bCs/>
          <w:sz w:val="28"/>
          <w:szCs w:val="28"/>
        </w:rPr>
        <w:t>П</w:t>
      </w:r>
      <w:r w:rsidR="004D40F5" w:rsidRPr="00580CED">
        <w:rPr>
          <w:rFonts w:ascii="Times New Roman" w:hAnsi="Times New Roman" w:cs="Times New Roman"/>
          <w:bCs/>
          <w:sz w:val="28"/>
          <w:szCs w:val="28"/>
        </w:rPr>
        <w:t>обеды</w:t>
      </w:r>
      <w:r w:rsidRPr="00580CED">
        <w:rPr>
          <w:rFonts w:ascii="Times New Roman" w:hAnsi="Times New Roman" w:cs="Times New Roman"/>
          <w:bCs/>
          <w:sz w:val="28"/>
          <w:szCs w:val="28"/>
        </w:rPr>
        <w:t>» 75-летию Великой Победы посвящается 1941-1945», расположенной на территории Саратовского историко-патриотического комплекса «Музей боевой и трудовой славы».</w:t>
      </w:r>
    </w:p>
    <w:p w14:paraId="5A069F0B" w14:textId="4448F133" w:rsidR="00987D73" w:rsidRDefault="00987D73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D73">
        <w:rPr>
          <w:rFonts w:ascii="Times New Roman" w:hAnsi="Times New Roman" w:cs="Times New Roman"/>
          <w:sz w:val="28"/>
          <w:szCs w:val="28"/>
        </w:rPr>
        <w:lastRenderedPageBreak/>
        <w:t>Альбом сопровождается аудиогидом</w:t>
      </w:r>
      <w:r w:rsidR="006D6128">
        <w:rPr>
          <w:rFonts w:ascii="Times New Roman" w:hAnsi="Times New Roman" w:cs="Times New Roman"/>
          <w:sz w:val="28"/>
          <w:szCs w:val="28"/>
        </w:rPr>
        <w:t>.</w:t>
      </w:r>
      <w:r w:rsidRPr="00987D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846F54" w14:textId="72150F6E" w:rsidR="00AE2BF2" w:rsidRPr="00AE2BF2" w:rsidRDefault="007F543F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80CED">
        <w:rPr>
          <w:rFonts w:ascii="Times New Roman" w:hAnsi="Times New Roman" w:cs="Times New Roman"/>
          <w:bCs/>
          <w:sz w:val="28"/>
          <w:szCs w:val="28"/>
        </w:rPr>
        <w:t>Многоформатный</w:t>
      </w:r>
      <w:proofErr w:type="spellEnd"/>
      <w:r w:rsidRPr="00580CED">
        <w:rPr>
          <w:rFonts w:ascii="Times New Roman" w:hAnsi="Times New Roman" w:cs="Times New Roman"/>
          <w:bCs/>
          <w:sz w:val="28"/>
          <w:szCs w:val="28"/>
        </w:rPr>
        <w:t xml:space="preserve"> альбом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направлен на увековечивание памяти подвигов земляков в Великой Отечественной войне. В альбоме имеется богатая информация с рельефно-графическими изображениями военной техники, участвовавшей в сражениях Великой Отечественной войны.</w:t>
      </w:r>
      <w:r w:rsidR="002921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4EFE">
        <w:rPr>
          <w:rFonts w:ascii="Times New Roman" w:hAnsi="Times New Roman" w:cs="Times New Roman"/>
          <w:bCs/>
          <w:sz w:val="28"/>
          <w:szCs w:val="28"/>
        </w:rPr>
        <w:t>Альбом адресован всем, кому дорога память о Великой Победе и о бессмертном подвиге героев войны.</w:t>
      </w:r>
    </w:p>
    <w:p w14:paraId="5E7AB1AC" w14:textId="75316F61" w:rsidR="00AB62A4" w:rsidRDefault="00AB62A4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задача библиотек в краеведении – научить любить читателя свою малую родину как часть большой страны</w:t>
      </w:r>
      <w:r w:rsidR="007F543F">
        <w:rPr>
          <w:rFonts w:ascii="Times New Roman" w:hAnsi="Times New Roman" w:cs="Times New Roman"/>
          <w:sz w:val="28"/>
          <w:szCs w:val="28"/>
        </w:rPr>
        <w:t xml:space="preserve">. </w:t>
      </w:r>
      <w:r w:rsidR="00CA6F87">
        <w:rPr>
          <w:rFonts w:ascii="Times New Roman" w:hAnsi="Times New Roman" w:cs="Times New Roman"/>
          <w:sz w:val="28"/>
          <w:szCs w:val="28"/>
        </w:rPr>
        <w:t xml:space="preserve">Отделом </w:t>
      </w:r>
      <w:proofErr w:type="gramStart"/>
      <w:r w:rsidR="00CA6F87">
        <w:rPr>
          <w:rFonts w:ascii="Times New Roman" w:hAnsi="Times New Roman" w:cs="Times New Roman"/>
          <w:sz w:val="28"/>
          <w:szCs w:val="28"/>
        </w:rPr>
        <w:t>издательских</w:t>
      </w:r>
      <w:proofErr w:type="gramEnd"/>
      <w:r w:rsidR="00CA6F8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A6F87">
        <w:rPr>
          <w:rFonts w:ascii="Times New Roman" w:hAnsi="Times New Roman" w:cs="Times New Roman"/>
          <w:sz w:val="28"/>
          <w:szCs w:val="28"/>
        </w:rPr>
        <w:t>медиатехнологий</w:t>
      </w:r>
      <w:proofErr w:type="spellEnd"/>
      <w:r w:rsidR="00CA6F87">
        <w:rPr>
          <w:rFonts w:ascii="Times New Roman" w:hAnsi="Times New Roman" w:cs="Times New Roman"/>
          <w:sz w:val="28"/>
          <w:szCs w:val="28"/>
        </w:rPr>
        <w:t xml:space="preserve"> библиотеки </w:t>
      </w:r>
      <w:r w:rsidR="007F543F">
        <w:rPr>
          <w:rFonts w:ascii="Times New Roman" w:hAnsi="Times New Roman" w:cs="Times New Roman"/>
          <w:sz w:val="28"/>
          <w:szCs w:val="28"/>
        </w:rPr>
        <w:t xml:space="preserve">издан </w:t>
      </w:r>
      <w:proofErr w:type="spellStart"/>
      <w:r w:rsidR="007F543F">
        <w:rPr>
          <w:rFonts w:ascii="Times New Roman" w:hAnsi="Times New Roman" w:cs="Times New Roman"/>
          <w:sz w:val="28"/>
          <w:szCs w:val="28"/>
        </w:rPr>
        <w:t>многоформатный</w:t>
      </w:r>
      <w:proofErr w:type="spellEnd"/>
      <w:r w:rsidR="007F543F">
        <w:rPr>
          <w:rFonts w:ascii="Times New Roman" w:hAnsi="Times New Roman" w:cs="Times New Roman"/>
          <w:sz w:val="28"/>
          <w:szCs w:val="28"/>
        </w:rPr>
        <w:t xml:space="preserve"> альбом «Улица Московская».</w:t>
      </w:r>
    </w:p>
    <w:p w14:paraId="0D429D7C" w14:textId="6CBE6021" w:rsidR="00160417" w:rsidRDefault="00160417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417">
        <w:rPr>
          <w:rFonts w:ascii="Times New Roman" w:hAnsi="Times New Roman" w:cs="Times New Roman"/>
          <w:sz w:val="28"/>
          <w:szCs w:val="28"/>
        </w:rPr>
        <w:t>Московская улица, начинаясь от Волги, проходит через весь центр Саратова.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417">
        <w:rPr>
          <w:rFonts w:ascii="Times New Roman" w:hAnsi="Times New Roman" w:cs="Times New Roman"/>
          <w:sz w:val="28"/>
          <w:szCs w:val="28"/>
        </w:rPr>
        <w:t>Московская всегда была центральной, самой престижной улицей города, своё название улица получила по Большой Московской дороге.</w:t>
      </w:r>
    </w:p>
    <w:p w14:paraId="71652860" w14:textId="486BFE52" w:rsidR="004F139F" w:rsidRDefault="00160417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35383" w:rsidRPr="00235383">
        <w:rPr>
          <w:rFonts w:ascii="Times New Roman" w:hAnsi="Times New Roman" w:cs="Times New Roman"/>
          <w:sz w:val="28"/>
          <w:szCs w:val="28"/>
        </w:rPr>
        <w:t xml:space="preserve">льбом-путеводитель «Улица Московская», выпущенный в рамках проекта «Зримый Саратов», представляет собой </w:t>
      </w:r>
      <w:proofErr w:type="spellStart"/>
      <w:r w:rsidR="00235383" w:rsidRPr="00235383">
        <w:rPr>
          <w:rFonts w:ascii="Times New Roman" w:hAnsi="Times New Roman" w:cs="Times New Roman"/>
          <w:sz w:val="28"/>
          <w:szCs w:val="28"/>
        </w:rPr>
        <w:t>многоформатное</w:t>
      </w:r>
      <w:proofErr w:type="spellEnd"/>
      <w:r w:rsidR="00235383" w:rsidRPr="00235383">
        <w:rPr>
          <w:rFonts w:ascii="Times New Roman" w:hAnsi="Times New Roman" w:cs="Times New Roman"/>
          <w:sz w:val="28"/>
          <w:szCs w:val="28"/>
        </w:rPr>
        <w:t xml:space="preserve"> издание, включающее в себя описания достопримечательностей улицы Московской, выполненных укрупнённым шрифтом и рельефно-точечным шрифтом Брайля, сопровождающееся цветными фотографиями этих объектов архитектуры, их рельефно-графическими иллюстрациями и аудиогидом.</w:t>
      </w:r>
    </w:p>
    <w:p w14:paraId="036C7361" w14:textId="55A1454D" w:rsidR="00B7131E" w:rsidRPr="001C0A52" w:rsidRDefault="00D9405F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Альбом востребован не только в областной библиотеке, но и в </w:t>
      </w:r>
      <w:r w:rsidR="00E6246E">
        <w:rPr>
          <w:rFonts w:ascii="Times New Roman" w:hAnsi="Times New Roman" w:cs="Times New Roman"/>
          <w:sz w:val="28"/>
          <w:szCs w:val="28"/>
        </w:rPr>
        <w:t xml:space="preserve">наших пяти </w:t>
      </w:r>
      <w:r>
        <w:rPr>
          <w:rFonts w:ascii="Times New Roman" w:hAnsi="Times New Roman" w:cs="Times New Roman"/>
          <w:sz w:val="28"/>
          <w:szCs w:val="28"/>
        </w:rPr>
        <w:t xml:space="preserve">филиалах, работающих в городах Саратовской области. </w:t>
      </w:r>
      <w:r w:rsidRPr="001C0A52">
        <w:rPr>
          <w:rFonts w:ascii="Times New Roman" w:hAnsi="Times New Roman" w:cs="Times New Roman"/>
          <w:sz w:val="28"/>
          <w:szCs w:val="28"/>
        </w:rPr>
        <w:t>А</w:t>
      </w:r>
      <w:r w:rsidR="00B7131E" w:rsidRPr="001C0A52">
        <w:rPr>
          <w:rFonts w:ascii="Times New Roman" w:hAnsi="Times New Roman" w:cs="Times New Roman"/>
          <w:sz w:val="28"/>
          <w:szCs w:val="28"/>
        </w:rPr>
        <w:t xml:space="preserve">льбом «Улица Московская» позволяет узнать историю этой улицы </w:t>
      </w:r>
      <w:r w:rsidR="001C0A52">
        <w:rPr>
          <w:rFonts w:ascii="Times New Roman" w:hAnsi="Times New Roman" w:cs="Times New Roman"/>
          <w:sz w:val="28"/>
          <w:szCs w:val="28"/>
        </w:rPr>
        <w:t>людям с нарушением зрения и в других городах и населённых пунктах Саратовской области.</w:t>
      </w:r>
    </w:p>
    <w:p w14:paraId="727E117E" w14:textId="304BF36A" w:rsidR="007C779F" w:rsidRDefault="007C779F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Петра Аркадьевича Столыпина, че</w:t>
      </w:r>
      <w:r w:rsidR="0015720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вклад в историю России огромен, неразрывно связано с историей нашего края. В Саратовской области находились родовые земли его семьи.</w:t>
      </w:r>
      <w:r w:rsidR="006E08F9">
        <w:rPr>
          <w:rFonts w:ascii="Times New Roman" w:hAnsi="Times New Roman" w:cs="Times New Roman"/>
          <w:sz w:val="28"/>
          <w:szCs w:val="28"/>
        </w:rPr>
        <w:t xml:space="preserve"> С 1903</w:t>
      </w:r>
      <w:r w:rsidR="00090787">
        <w:rPr>
          <w:rFonts w:ascii="Times New Roman" w:hAnsi="Times New Roman" w:cs="Times New Roman"/>
          <w:sz w:val="28"/>
          <w:szCs w:val="28"/>
        </w:rPr>
        <w:t xml:space="preserve"> </w:t>
      </w:r>
      <w:r w:rsidR="006E08F9">
        <w:rPr>
          <w:rFonts w:ascii="Times New Roman" w:hAnsi="Times New Roman" w:cs="Times New Roman"/>
          <w:sz w:val="28"/>
          <w:szCs w:val="28"/>
        </w:rPr>
        <w:t>по 1906 годы Пётр Столыпин – Саратовский губернатор.</w:t>
      </w:r>
    </w:p>
    <w:p w14:paraId="436AFB98" w14:textId="001F702C" w:rsidR="003979BD" w:rsidRPr="00A661F5" w:rsidRDefault="003979BD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1F5">
        <w:rPr>
          <w:rFonts w:ascii="Times New Roman" w:hAnsi="Times New Roman" w:cs="Times New Roman"/>
          <w:sz w:val="28"/>
          <w:szCs w:val="28"/>
        </w:rPr>
        <w:t xml:space="preserve">Проспект </w:t>
      </w:r>
      <w:r w:rsidR="0065097D" w:rsidRPr="00A661F5">
        <w:rPr>
          <w:rFonts w:ascii="Times New Roman" w:hAnsi="Times New Roman" w:cs="Times New Roman"/>
          <w:sz w:val="28"/>
          <w:szCs w:val="28"/>
        </w:rPr>
        <w:t xml:space="preserve">имени Петра </w:t>
      </w:r>
      <w:r w:rsidRPr="00A661F5">
        <w:rPr>
          <w:rFonts w:ascii="Times New Roman" w:hAnsi="Times New Roman" w:cs="Times New Roman"/>
          <w:sz w:val="28"/>
          <w:szCs w:val="28"/>
        </w:rPr>
        <w:t>Столыпина является центральной улицей города, в XIX веке его называли</w:t>
      </w:r>
      <w:r w:rsidR="00192E1C" w:rsidRPr="00A661F5">
        <w:rPr>
          <w:rFonts w:ascii="Times New Roman" w:hAnsi="Times New Roman" w:cs="Times New Roman"/>
          <w:sz w:val="28"/>
          <w:szCs w:val="28"/>
        </w:rPr>
        <w:t xml:space="preserve"> «Невским проспектом» Саратова. </w:t>
      </w:r>
      <w:r w:rsidRPr="00A661F5">
        <w:rPr>
          <w:rFonts w:ascii="Times New Roman" w:hAnsi="Times New Roman" w:cs="Times New Roman"/>
          <w:sz w:val="28"/>
          <w:szCs w:val="28"/>
        </w:rPr>
        <w:t>За последние десятилетия проспект превратился в самую популярную пешеходную прогулочную зону, центр культурной и торговой жизни города.</w:t>
      </w:r>
    </w:p>
    <w:p w14:paraId="598E0B25" w14:textId="3F42A25A" w:rsidR="00E87556" w:rsidRDefault="00E87556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556">
        <w:rPr>
          <w:rFonts w:ascii="Times New Roman" w:hAnsi="Times New Roman" w:cs="Times New Roman"/>
          <w:sz w:val="28"/>
          <w:szCs w:val="28"/>
        </w:rPr>
        <w:t>Здесь располага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7556">
        <w:rPr>
          <w:rFonts w:ascii="Times New Roman" w:hAnsi="Times New Roman" w:cs="Times New Roman"/>
          <w:sz w:val="28"/>
          <w:szCs w:val="28"/>
        </w:rPr>
        <w:t>тся большое количество достопримечательност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E87556">
        <w:rPr>
          <w:rFonts w:ascii="Times New Roman" w:hAnsi="Times New Roman" w:cs="Times New Roman"/>
          <w:sz w:val="28"/>
          <w:szCs w:val="28"/>
        </w:rPr>
        <w:t xml:space="preserve"> и памятник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87556">
        <w:rPr>
          <w:rFonts w:ascii="Times New Roman" w:hAnsi="Times New Roman" w:cs="Times New Roman"/>
          <w:sz w:val="28"/>
          <w:szCs w:val="28"/>
        </w:rPr>
        <w:t xml:space="preserve"> архитектуры Саратова. </w:t>
      </w:r>
    </w:p>
    <w:p w14:paraId="459396B6" w14:textId="7FB47141" w:rsidR="002B195A" w:rsidRPr="009B207D" w:rsidRDefault="0004717C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F51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3F3058" w:rsidRPr="00441F51">
        <w:rPr>
          <w:rFonts w:ascii="Times New Roman" w:hAnsi="Times New Roman" w:cs="Times New Roman"/>
          <w:sz w:val="28"/>
          <w:szCs w:val="28"/>
        </w:rPr>
        <w:t xml:space="preserve">нами был издан </w:t>
      </w:r>
      <w:proofErr w:type="spellStart"/>
      <w:r w:rsidR="003F3058" w:rsidRPr="00441F51">
        <w:rPr>
          <w:rFonts w:ascii="Times New Roman" w:hAnsi="Times New Roman" w:cs="Times New Roman"/>
          <w:sz w:val="28"/>
          <w:szCs w:val="28"/>
        </w:rPr>
        <w:t>многоформатный</w:t>
      </w:r>
      <w:proofErr w:type="spellEnd"/>
      <w:r w:rsidR="003F3058" w:rsidRPr="00441F51">
        <w:rPr>
          <w:rFonts w:ascii="Times New Roman" w:hAnsi="Times New Roman" w:cs="Times New Roman"/>
          <w:sz w:val="28"/>
          <w:szCs w:val="28"/>
        </w:rPr>
        <w:t xml:space="preserve"> </w:t>
      </w:r>
      <w:r w:rsidRPr="00441F51">
        <w:rPr>
          <w:rFonts w:ascii="Times New Roman" w:hAnsi="Times New Roman" w:cs="Times New Roman"/>
          <w:sz w:val="28"/>
          <w:szCs w:val="28"/>
        </w:rPr>
        <w:t>альбом «Проспект имени Петра Столыпина».</w:t>
      </w:r>
      <w:r w:rsidR="003F3058" w:rsidRPr="00441F51">
        <w:rPr>
          <w:rFonts w:ascii="Times New Roman" w:hAnsi="Times New Roman" w:cs="Times New Roman"/>
          <w:sz w:val="28"/>
          <w:szCs w:val="28"/>
        </w:rPr>
        <w:t xml:space="preserve"> </w:t>
      </w:r>
      <w:r w:rsidR="0065097D" w:rsidRPr="00441F51">
        <w:rPr>
          <w:rFonts w:ascii="Times New Roman" w:hAnsi="Times New Roman" w:cs="Times New Roman"/>
          <w:sz w:val="28"/>
          <w:szCs w:val="28"/>
        </w:rPr>
        <w:t xml:space="preserve">В </w:t>
      </w:r>
      <w:r w:rsidR="00895E71" w:rsidRPr="00441F51">
        <w:rPr>
          <w:rFonts w:ascii="Times New Roman" w:hAnsi="Times New Roman" w:cs="Times New Roman"/>
          <w:sz w:val="28"/>
          <w:szCs w:val="28"/>
        </w:rPr>
        <w:t>нём</w:t>
      </w:r>
      <w:r w:rsidR="000838BA" w:rsidRPr="00441F51">
        <w:rPr>
          <w:rFonts w:ascii="Times New Roman" w:hAnsi="Times New Roman" w:cs="Times New Roman"/>
          <w:sz w:val="28"/>
          <w:szCs w:val="28"/>
        </w:rPr>
        <w:t xml:space="preserve"> </w:t>
      </w:r>
      <w:r w:rsidR="009E0A75" w:rsidRPr="00441F51">
        <w:rPr>
          <w:rFonts w:ascii="Times New Roman" w:hAnsi="Times New Roman" w:cs="Times New Roman"/>
          <w:sz w:val="28"/>
          <w:szCs w:val="28"/>
        </w:rPr>
        <w:t>представлены основные достопримечательности, расположенные на проспекте</w:t>
      </w:r>
      <w:r w:rsidR="000800D3" w:rsidRPr="00441F51">
        <w:rPr>
          <w:rFonts w:ascii="Times New Roman" w:hAnsi="Times New Roman" w:cs="Times New Roman"/>
          <w:sz w:val="28"/>
          <w:szCs w:val="28"/>
        </w:rPr>
        <w:t xml:space="preserve">. </w:t>
      </w:r>
      <w:r w:rsidR="00441F51" w:rsidRPr="00441F51">
        <w:rPr>
          <w:rFonts w:ascii="Times New Roman" w:hAnsi="Times New Roman" w:cs="Times New Roman"/>
          <w:sz w:val="28"/>
          <w:szCs w:val="28"/>
        </w:rPr>
        <w:t xml:space="preserve">Альбом открывает </w:t>
      </w:r>
      <w:r w:rsidR="007D5DAB" w:rsidRPr="00441F51">
        <w:rPr>
          <w:rFonts w:ascii="Times New Roman" w:hAnsi="Times New Roman" w:cs="Times New Roman"/>
          <w:sz w:val="28"/>
          <w:szCs w:val="28"/>
        </w:rPr>
        <w:t xml:space="preserve">Саратовская государственная консерватория имени </w:t>
      </w:r>
      <w:proofErr w:type="gramStart"/>
      <w:r w:rsidR="007D5DAB" w:rsidRPr="00441F51">
        <w:rPr>
          <w:rFonts w:ascii="Times New Roman" w:hAnsi="Times New Roman" w:cs="Times New Roman"/>
          <w:sz w:val="28"/>
          <w:szCs w:val="28"/>
        </w:rPr>
        <w:t>Л</w:t>
      </w:r>
      <w:r w:rsidR="000A3E9E">
        <w:rPr>
          <w:rFonts w:ascii="Times New Roman" w:hAnsi="Times New Roman" w:cs="Times New Roman"/>
          <w:sz w:val="28"/>
          <w:szCs w:val="28"/>
        </w:rPr>
        <w:t>еонида</w:t>
      </w:r>
      <w:proofErr w:type="gramEnd"/>
      <w:r w:rsidR="000A3E9E">
        <w:rPr>
          <w:rFonts w:ascii="Times New Roman" w:hAnsi="Times New Roman" w:cs="Times New Roman"/>
          <w:sz w:val="28"/>
          <w:szCs w:val="28"/>
        </w:rPr>
        <w:t xml:space="preserve"> </w:t>
      </w:r>
      <w:r w:rsidR="00E35AD6">
        <w:rPr>
          <w:rFonts w:ascii="Times New Roman" w:hAnsi="Times New Roman" w:cs="Times New Roman"/>
          <w:sz w:val="28"/>
          <w:szCs w:val="28"/>
        </w:rPr>
        <w:t>Собинова – о</w:t>
      </w:r>
      <w:r w:rsidR="002B195A" w:rsidRPr="009B207D">
        <w:rPr>
          <w:rFonts w:ascii="Times New Roman" w:hAnsi="Times New Roman" w:cs="Times New Roman"/>
          <w:sz w:val="28"/>
          <w:szCs w:val="28"/>
        </w:rPr>
        <w:t>ткрыта в 1912 году после санкт-петербург</w:t>
      </w:r>
      <w:r w:rsidR="00634CE6">
        <w:rPr>
          <w:rFonts w:ascii="Times New Roman" w:hAnsi="Times New Roman" w:cs="Times New Roman"/>
          <w:sz w:val="28"/>
          <w:szCs w:val="28"/>
        </w:rPr>
        <w:t xml:space="preserve">ской (1862) и московской (1866), первая в </w:t>
      </w:r>
      <w:r w:rsidR="00634CE6">
        <w:rPr>
          <w:rFonts w:ascii="Times New Roman" w:hAnsi="Times New Roman" w:cs="Times New Roman"/>
          <w:sz w:val="28"/>
          <w:szCs w:val="28"/>
        </w:rPr>
        <w:lastRenderedPageBreak/>
        <w:t>провинции.</w:t>
      </w:r>
      <w:r w:rsidR="002B195A" w:rsidRPr="009B207D">
        <w:rPr>
          <w:rFonts w:ascii="Times New Roman" w:hAnsi="Times New Roman" w:cs="Times New Roman"/>
          <w:sz w:val="28"/>
          <w:szCs w:val="28"/>
        </w:rPr>
        <w:t xml:space="preserve"> Является объектом культурного наследия Саратова федерального значения. Здание Консерватории – одно из самых узнаваемых в Саратове, оно по праву считается «визитной карточкой» города. Очень необычное по своей архитектуре, оно не имеет аналогов не только в Саратове, но и где-либо ещё в России.</w:t>
      </w:r>
    </w:p>
    <w:p w14:paraId="3ACF30DB" w14:textId="79975803" w:rsidR="00596DE8" w:rsidRDefault="00596DE8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07D">
        <w:rPr>
          <w:rFonts w:ascii="Times New Roman" w:hAnsi="Times New Roman" w:cs="Times New Roman"/>
          <w:sz w:val="28"/>
          <w:szCs w:val="28"/>
        </w:rPr>
        <w:t xml:space="preserve">В консерватории есть </w:t>
      </w:r>
      <w:r w:rsidR="00E87556" w:rsidRPr="009B207D">
        <w:rPr>
          <w:rFonts w:ascii="Times New Roman" w:hAnsi="Times New Roman" w:cs="Times New Roman"/>
          <w:sz w:val="28"/>
          <w:szCs w:val="28"/>
        </w:rPr>
        <w:t xml:space="preserve">единственный в мире рояль </w:t>
      </w:r>
      <w:r w:rsidRPr="009B207D">
        <w:rPr>
          <w:rFonts w:ascii="Times New Roman" w:hAnsi="Times New Roman" w:cs="Times New Roman"/>
          <w:sz w:val="28"/>
          <w:szCs w:val="28"/>
        </w:rPr>
        <w:t>с дарственной надписью Рахманинова, которая датирована 1913 годом.</w:t>
      </w:r>
    </w:p>
    <w:p w14:paraId="2C5E7E84" w14:textId="77777777" w:rsidR="00E0071E" w:rsidRDefault="00FA1D8A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D8A">
        <w:rPr>
          <w:rFonts w:ascii="Times New Roman" w:hAnsi="Times New Roman" w:cs="Times New Roman"/>
          <w:sz w:val="28"/>
          <w:szCs w:val="28"/>
        </w:rPr>
        <w:t>Такие проекты нужны. Они вызваны необходимостью и желанием читателей с инвалидностью по зрению узнать побольше свой город.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E45B82" w14:textId="44D53DA1" w:rsidR="00FA1D8A" w:rsidRPr="00636B3B" w:rsidRDefault="003727AE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3B">
        <w:rPr>
          <w:rFonts w:ascii="Times New Roman" w:hAnsi="Times New Roman" w:cs="Times New Roman"/>
          <w:sz w:val="28"/>
          <w:szCs w:val="28"/>
        </w:rPr>
        <w:t>Один из примеров – проект «Вижу город», направленный на создание условий для реабилитации и вовлечения в активную социальную жизнь инвалидов по зрению. В рамках проекта были организованы и проведены адаптированные экскурсии по главной пешеходной улице города Саратова – проспекту имени Петра Столыпина.</w:t>
      </w:r>
      <w:r w:rsidR="00C56C08" w:rsidRPr="00636B3B">
        <w:rPr>
          <w:rFonts w:ascii="Times New Roman" w:hAnsi="Times New Roman" w:cs="Times New Roman"/>
          <w:sz w:val="28"/>
          <w:szCs w:val="28"/>
        </w:rPr>
        <w:t xml:space="preserve"> Это уникальный инструмент объединения и привлечения людей. Так создаётся позитивное социокультурное инклюзивное пространство в библиотеке.</w:t>
      </w:r>
      <w:r w:rsidR="00636B3B" w:rsidRPr="00636B3B">
        <w:rPr>
          <w:rFonts w:ascii="Times New Roman" w:hAnsi="Times New Roman" w:cs="Times New Roman"/>
          <w:sz w:val="28"/>
          <w:szCs w:val="28"/>
        </w:rPr>
        <w:t xml:space="preserve"> А также такие проекты</w:t>
      </w:r>
      <w:r w:rsidR="00E0071E" w:rsidRPr="00636B3B">
        <w:rPr>
          <w:rFonts w:ascii="Times New Roman" w:hAnsi="Times New Roman" w:cs="Times New Roman"/>
          <w:sz w:val="28"/>
          <w:szCs w:val="28"/>
        </w:rPr>
        <w:t xml:space="preserve"> </w:t>
      </w:r>
      <w:r w:rsidR="00FA1D8A" w:rsidRPr="00636B3B">
        <w:rPr>
          <w:rFonts w:ascii="Times New Roman" w:hAnsi="Times New Roman" w:cs="Times New Roman"/>
          <w:sz w:val="28"/>
          <w:szCs w:val="28"/>
        </w:rPr>
        <w:t>привлекают вн</w:t>
      </w:r>
      <w:r w:rsidR="00636B3B" w:rsidRPr="00636B3B">
        <w:rPr>
          <w:rFonts w:ascii="Times New Roman" w:hAnsi="Times New Roman" w:cs="Times New Roman"/>
          <w:sz w:val="28"/>
          <w:szCs w:val="28"/>
        </w:rPr>
        <w:t>имание к библиотеке</w:t>
      </w:r>
      <w:r w:rsidR="00FA1D8A" w:rsidRPr="00636B3B">
        <w:rPr>
          <w:rFonts w:ascii="Times New Roman" w:hAnsi="Times New Roman" w:cs="Times New Roman"/>
          <w:sz w:val="28"/>
          <w:szCs w:val="28"/>
        </w:rPr>
        <w:t xml:space="preserve"> новых читателей, вовлекают их в мероприятия.</w:t>
      </w:r>
    </w:p>
    <w:p w14:paraId="5B88179F" w14:textId="1C88525E" w:rsidR="00154254" w:rsidRDefault="005808D9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Саратовской областью связаны судьбы многих выдающихся политических делителей, учёных, космонавтов (Гагарин), деятелей культуры и искусства.</w:t>
      </w:r>
      <w:r w:rsidR="00154254">
        <w:rPr>
          <w:rFonts w:ascii="Times New Roman" w:hAnsi="Times New Roman" w:cs="Times New Roman"/>
          <w:sz w:val="28"/>
          <w:szCs w:val="28"/>
        </w:rPr>
        <w:t xml:space="preserve"> </w:t>
      </w:r>
      <w:r w:rsidR="00154254" w:rsidRPr="00596DE8">
        <w:rPr>
          <w:rFonts w:ascii="Times New Roman" w:hAnsi="Times New Roman" w:cs="Times New Roman"/>
          <w:sz w:val="28"/>
          <w:szCs w:val="28"/>
        </w:rPr>
        <w:t>Сара</w:t>
      </w:r>
      <w:r w:rsidR="00154254">
        <w:rPr>
          <w:rFonts w:ascii="Times New Roman" w:hAnsi="Times New Roman" w:cs="Times New Roman"/>
          <w:sz w:val="28"/>
          <w:szCs w:val="28"/>
        </w:rPr>
        <w:t xml:space="preserve">товской Областной Филармонии в 2001 году присвоено </w:t>
      </w:r>
      <w:r w:rsidR="00154254" w:rsidRPr="003727AE">
        <w:rPr>
          <w:rFonts w:ascii="Times New Roman" w:hAnsi="Times New Roman" w:cs="Times New Roman"/>
          <w:sz w:val="28"/>
          <w:szCs w:val="28"/>
        </w:rPr>
        <w:t>имя композитора Альфреда Шнитке, классика музыки ХХ столетия, родившегося на саратовской земле</w:t>
      </w:r>
      <w:r w:rsidR="00154254">
        <w:rPr>
          <w:rFonts w:ascii="Times New Roman" w:hAnsi="Times New Roman" w:cs="Times New Roman"/>
          <w:sz w:val="28"/>
          <w:szCs w:val="28"/>
        </w:rPr>
        <w:t>, город Энгельс (ранее – Покровск). 2024 год ознаменован важной юбилейной датой – 90-летием со дня рождения выдающегося советского композитора Альфреда Шнитке. Уроженец Энгельса – один из почитаемых и исполняемых музыкантов современности.</w:t>
      </w:r>
    </w:p>
    <w:p w14:paraId="71615437" w14:textId="3FD32F95" w:rsidR="00FF5D8D" w:rsidRDefault="00FF5D8D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D8D">
        <w:rPr>
          <w:rFonts w:ascii="Times New Roman" w:hAnsi="Times New Roman" w:cs="Times New Roman"/>
          <w:sz w:val="28"/>
          <w:szCs w:val="28"/>
        </w:rPr>
        <w:t>В Саратовско</w:t>
      </w:r>
      <w:r w:rsidR="003727AE">
        <w:rPr>
          <w:rFonts w:ascii="Times New Roman" w:hAnsi="Times New Roman" w:cs="Times New Roman"/>
          <w:sz w:val="28"/>
          <w:szCs w:val="28"/>
        </w:rPr>
        <w:t>й области на этой неделе проходят</w:t>
      </w:r>
      <w:r w:rsidRPr="00FF5D8D">
        <w:rPr>
          <w:rFonts w:ascii="Times New Roman" w:hAnsi="Times New Roman" w:cs="Times New Roman"/>
          <w:sz w:val="28"/>
          <w:szCs w:val="28"/>
        </w:rPr>
        <w:t xml:space="preserve"> основные торжества по случаю 90-летия со дня рождения выдающегося композитора, уроженца </w:t>
      </w:r>
      <w:r w:rsidR="00FD02DC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FF5D8D">
        <w:rPr>
          <w:rFonts w:ascii="Times New Roman" w:hAnsi="Times New Roman" w:cs="Times New Roman"/>
          <w:sz w:val="28"/>
          <w:szCs w:val="28"/>
        </w:rPr>
        <w:t>Энгельса</w:t>
      </w:r>
      <w:r w:rsidR="00FD02DC">
        <w:rPr>
          <w:rFonts w:ascii="Times New Roman" w:hAnsi="Times New Roman" w:cs="Times New Roman"/>
          <w:sz w:val="28"/>
          <w:szCs w:val="28"/>
        </w:rPr>
        <w:t xml:space="preserve"> Саратовской области</w:t>
      </w:r>
      <w:r w:rsidRPr="00FF5D8D">
        <w:rPr>
          <w:rFonts w:ascii="Times New Roman" w:hAnsi="Times New Roman" w:cs="Times New Roman"/>
          <w:sz w:val="28"/>
          <w:szCs w:val="28"/>
        </w:rPr>
        <w:t xml:space="preserve"> Альфреда Шнитке.</w:t>
      </w:r>
    </w:p>
    <w:p w14:paraId="243A9473" w14:textId="48D5564A" w:rsidR="0078311B" w:rsidRPr="00B75D93" w:rsidRDefault="0078311B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D93">
        <w:rPr>
          <w:rFonts w:ascii="Times New Roman" w:hAnsi="Times New Roman" w:cs="Times New Roman"/>
          <w:sz w:val="28"/>
          <w:szCs w:val="28"/>
        </w:rPr>
        <w:t xml:space="preserve">В нашей библиотеке к юбилею знаменитого композитора-земляка прошло </w:t>
      </w:r>
      <w:proofErr w:type="gramStart"/>
      <w:r w:rsidRPr="00B75D93">
        <w:rPr>
          <w:rFonts w:ascii="Times New Roman" w:hAnsi="Times New Roman" w:cs="Times New Roman"/>
          <w:sz w:val="28"/>
          <w:szCs w:val="28"/>
        </w:rPr>
        <w:t>мероприят</w:t>
      </w:r>
      <w:r w:rsidR="008B0D07" w:rsidRPr="00B75D93">
        <w:rPr>
          <w:rFonts w:ascii="Times New Roman" w:hAnsi="Times New Roman" w:cs="Times New Roman"/>
          <w:sz w:val="28"/>
          <w:szCs w:val="28"/>
        </w:rPr>
        <w:t>ие</w:t>
      </w:r>
      <w:proofErr w:type="gramEnd"/>
      <w:r w:rsidR="008B0D07" w:rsidRPr="00B75D93">
        <w:rPr>
          <w:rFonts w:ascii="Times New Roman" w:hAnsi="Times New Roman" w:cs="Times New Roman"/>
          <w:sz w:val="28"/>
          <w:szCs w:val="28"/>
        </w:rPr>
        <w:t xml:space="preserve"> «Вся моя жизнь есть музыка…» и</w:t>
      </w:r>
      <w:r w:rsidRPr="00B75D93">
        <w:rPr>
          <w:rFonts w:ascii="Times New Roman" w:hAnsi="Times New Roman" w:cs="Times New Roman"/>
          <w:sz w:val="28"/>
          <w:szCs w:val="28"/>
        </w:rPr>
        <w:t xml:space="preserve">  в рамках </w:t>
      </w:r>
      <w:proofErr w:type="gramStart"/>
      <w:r w:rsidRPr="00B75D93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B75D93">
        <w:rPr>
          <w:rFonts w:ascii="Times New Roman" w:hAnsi="Times New Roman" w:cs="Times New Roman"/>
          <w:sz w:val="28"/>
          <w:szCs w:val="28"/>
        </w:rPr>
        <w:t xml:space="preserve"> </w:t>
      </w:r>
      <w:r w:rsidR="009751FF" w:rsidRPr="00B75D93">
        <w:rPr>
          <w:rFonts w:ascii="Times New Roman" w:hAnsi="Times New Roman" w:cs="Times New Roman"/>
          <w:sz w:val="28"/>
          <w:szCs w:val="28"/>
        </w:rPr>
        <w:t>был организован концерт</w:t>
      </w:r>
      <w:r w:rsidR="00B75D93" w:rsidRPr="00B75D93">
        <w:rPr>
          <w:rFonts w:ascii="Times New Roman" w:hAnsi="Times New Roman" w:cs="Times New Roman"/>
          <w:sz w:val="28"/>
          <w:szCs w:val="28"/>
        </w:rPr>
        <w:t>, где читатели с ОВЗ и без ограничения здоровья, волонтёры стали активными участниками</w:t>
      </w:r>
      <w:r w:rsidR="009751FF" w:rsidRPr="00B75D93">
        <w:rPr>
          <w:rFonts w:ascii="Times New Roman" w:hAnsi="Times New Roman" w:cs="Times New Roman"/>
          <w:sz w:val="28"/>
          <w:szCs w:val="28"/>
        </w:rPr>
        <w:t xml:space="preserve"> </w:t>
      </w:r>
      <w:r w:rsidR="00B75D93" w:rsidRPr="00B75D93">
        <w:rPr>
          <w:rFonts w:ascii="Times New Roman" w:hAnsi="Times New Roman" w:cs="Times New Roman"/>
          <w:sz w:val="28"/>
          <w:szCs w:val="28"/>
        </w:rPr>
        <w:t xml:space="preserve">мероприятия. Была создана атмосфера единения. Все они объединены одним – любовью к выдающемуся композитору А.Г. </w:t>
      </w:r>
      <w:proofErr w:type="spellStart"/>
      <w:r w:rsidR="00B75D93" w:rsidRPr="00B75D93">
        <w:rPr>
          <w:rFonts w:ascii="Times New Roman" w:hAnsi="Times New Roman" w:cs="Times New Roman"/>
          <w:sz w:val="28"/>
          <w:szCs w:val="28"/>
        </w:rPr>
        <w:t>Шнитке</w:t>
      </w:r>
      <w:proofErr w:type="spellEnd"/>
      <w:r w:rsidR="00B75D93" w:rsidRPr="00B75D93">
        <w:rPr>
          <w:rFonts w:ascii="Times New Roman" w:hAnsi="Times New Roman" w:cs="Times New Roman"/>
          <w:sz w:val="28"/>
          <w:szCs w:val="28"/>
        </w:rPr>
        <w:t xml:space="preserve">. Состоялась </w:t>
      </w:r>
      <w:r w:rsidRPr="00B75D93">
        <w:rPr>
          <w:rFonts w:ascii="Times New Roman" w:hAnsi="Times New Roman" w:cs="Times New Roman"/>
          <w:sz w:val="28"/>
          <w:szCs w:val="28"/>
        </w:rPr>
        <w:t xml:space="preserve">презентация многоформатного альбома «Альфред </w:t>
      </w:r>
      <w:proofErr w:type="spellStart"/>
      <w:r w:rsidRPr="00B75D93">
        <w:rPr>
          <w:rFonts w:ascii="Times New Roman" w:hAnsi="Times New Roman" w:cs="Times New Roman"/>
          <w:sz w:val="28"/>
          <w:szCs w:val="28"/>
        </w:rPr>
        <w:t>Шнитке</w:t>
      </w:r>
      <w:proofErr w:type="spellEnd"/>
      <w:r w:rsidRPr="00B75D93">
        <w:rPr>
          <w:rFonts w:ascii="Times New Roman" w:hAnsi="Times New Roman" w:cs="Times New Roman"/>
          <w:sz w:val="28"/>
          <w:szCs w:val="28"/>
        </w:rPr>
        <w:t xml:space="preserve">. Музыка без границ». </w:t>
      </w:r>
      <w:r w:rsidR="00736AC8" w:rsidRPr="00B75D93">
        <w:rPr>
          <w:rFonts w:ascii="Times New Roman" w:hAnsi="Times New Roman" w:cs="Times New Roman"/>
          <w:sz w:val="28"/>
          <w:szCs w:val="28"/>
        </w:rPr>
        <w:t>Альбом создан в рамках празднования в 2024 году 90-летия со дня рождения композитора Альфреда Шнитке.</w:t>
      </w:r>
    </w:p>
    <w:p w14:paraId="0C744346" w14:textId="026749CB" w:rsidR="0078311B" w:rsidRPr="0078311B" w:rsidRDefault="0078311B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11B">
        <w:rPr>
          <w:rFonts w:ascii="Times New Roman" w:hAnsi="Times New Roman" w:cs="Times New Roman"/>
          <w:sz w:val="28"/>
          <w:szCs w:val="28"/>
        </w:rPr>
        <w:lastRenderedPageBreak/>
        <w:t xml:space="preserve">Альбом издан отделом </w:t>
      </w:r>
      <w:proofErr w:type="gramStart"/>
      <w:r w:rsidRPr="0078311B">
        <w:rPr>
          <w:rFonts w:ascii="Times New Roman" w:hAnsi="Times New Roman" w:cs="Times New Roman"/>
          <w:sz w:val="28"/>
          <w:szCs w:val="28"/>
        </w:rPr>
        <w:t>издательских</w:t>
      </w:r>
      <w:proofErr w:type="gramEnd"/>
      <w:r w:rsidRPr="0078311B">
        <w:rPr>
          <w:rFonts w:ascii="Times New Roman" w:hAnsi="Times New Roman" w:cs="Times New Roman"/>
          <w:sz w:val="28"/>
          <w:szCs w:val="28"/>
        </w:rPr>
        <w:t xml:space="preserve"> и медиатехнологий</w:t>
      </w:r>
      <w:r w:rsidR="00023059">
        <w:rPr>
          <w:rFonts w:ascii="Times New Roman" w:hAnsi="Times New Roman" w:cs="Times New Roman"/>
          <w:sz w:val="28"/>
          <w:szCs w:val="28"/>
        </w:rPr>
        <w:t xml:space="preserve"> нашей библиотеки</w:t>
      </w:r>
      <w:r w:rsidRPr="0078311B">
        <w:rPr>
          <w:rFonts w:ascii="Times New Roman" w:hAnsi="Times New Roman" w:cs="Times New Roman"/>
          <w:sz w:val="28"/>
          <w:szCs w:val="28"/>
        </w:rPr>
        <w:t xml:space="preserve">. </w:t>
      </w:r>
      <w:r w:rsidR="00B205D5">
        <w:rPr>
          <w:rFonts w:ascii="Times New Roman" w:hAnsi="Times New Roman" w:cs="Times New Roman"/>
          <w:sz w:val="28"/>
          <w:szCs w:val="28"/>
        </w:rPr>
        <w:t>С</w:t>
      </w:r>
      <w:r w:rsidRPr="0078311B">
        <w:rPr>
          <w:rFonts w:ascii="Times New Roman" w:hAnsi="Times New Roman" w:cs="Times New Roman"/>
          <w:sz w:val="28"/>
          <w:szCs w:val="28"/>
        </w:rPr>
        <w:t xml:space="preserve">одержит информацию о жизни и творчестве нашего земляка, великого композитора Альфреда </w:t>
      </w:r>
      <w:proofErr w:type="spellStart"/>
      <w:r w:rsidRPr="0078311B">
        <w:rPr>
          <w:rFonts w:ascii="Times New Roman" w:hAnsi="Times New Roman" w:cs="Times New Roman"/>
          <w:sz w:val="28"/>
          <w:szCs w:val="28"/>
        </w:rPr>
        <w:t>Гарриевича</w:t>
      </w:r>
      <w:proofErr w:type="spellEnd"/>
      <w:r w:rsidRPr="007831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11B">
        <w:rPr>
          <w:rFonts w:ascii="Times New Roman" w:hAnsi="Times New Roman" w:cs="Times New Roman"/>
          <w:sz w:val="28"/>
          <w:szCs w:val="28"/>
        </w:rPr>
        <w:t>Шнитке</w:t>
      </w:r>
      <w:proofErr w:type="spellEnd"/>
      <w:r w:rsidRPr="0078311B">
        <w:rPr>
          <w:rFonts w:ascii="Times New Roman" w:hAnsi="Times New Roman" w:cs="Times New Roman"/>
          <w:sz w:val="28"/>
          <w:szCs w:val="28"/>
        </w:rPr>
        <w:t>.</w:t>
      </w:r>
    </w:p>
    <w:p w14:paraId="63458F9F" w14:textId="176B23C2" w:rsidR="0078311B" w:rsidRDefault="0078311B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11B">
        <w:rPr>
          <w:rFonts w:ascii="Times New Roman" w:hAnsi="Times New Roman" w:cs="Times New Roman"/>
          <w:sz w:val="28"/>
          <w:szCs w:val="28"/>
        </w:rPr>
        <w:t>При издании альбома использованы: укрупненный шрифт, рельефно-точечный шрифт, цветные иллюстрации, рельефно-графические изображения. Альбом снабжен QR-кодами с ссылками на аудиогид.</w:t>
      </w:r>
    </w:p>
    <w:p w14:paraId="484A4CA5" w14:textId="0857AA8C" w:rsidR="0003437D" w:rsidRPr="0003437D" w:rsidRDefault="0003437D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Уникальный альбом в специальной номинации «Книги для незрячих и слабовидящих» </w:t>
      </w:r>
      <w:r w:rsidRPr="0003437D">
        <w:rPr>
          <w:rFonts w:ascii="Times New Roman" w:hAnsi="Times New Roman" w:cs="Times New Roman"/>
          <w:sz w:val="28"/>
          <w:szCs w:val="28"/>
        </w:rPr>
        <w:t>12-</w:t>
      </w:r>
      <w:r>
        <w:rPr>
          <w:rFonts w:ascii="Times New Roman" w:hAnsi="Times New Roman" w:cs="Times New Roman"/>
          <w:sz w:val="28"/>
          <w:szCs w:val="28"/>
        </w:rPr>
        <w:t>го всероссийского конкурса РБА «Лучшая профессиональная книга года – 2024» награждён специальным дипломом.</w:t>
      </w:r>
    </w:p>
    <w:p w14:paraId="58E9F917" w14:textId="39C53AB0" w:rsidR="00E91217" w:rsidRPr="00025CC6" w:rsidRDefault="00B70C2B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C6">
        <w:rPr>
          <w:rFonts w:ascii="Times New Roman" w:hAnsi="Times New Roman" w:cs="Times New Roman"/>
          <w:bCs/>
          <w:sz w:val="28"/>
          <w:szCs w:val="28"/>
        </w:rPr>
        <w:t>И в заключении.</w:t>
      </w:r>
      <w:r w:rsidRPr="00025CC6">
        <w:rPr>
          <w:rFonts w:ascii="Times New Roman" w:hAnsi="Times New Roman" w:cs="Times New Roman"/>
          <w:sz w:val="28"/>
          <w:szCs w:val="28"/>
        </w:rPr>
        <w:t xml:space="preserve"> Культурно-историческое наследие Саратова и земли Саратовской вдохновляет коллектив нашей библиотеки рассказывать об уникальном родном городе, о великих знаменитых земляках земли саратовской, её прошлом и настоящем.</w:t>
      </w:r>
      <w:r w:rsidR="006B32F6" w:rsidRPr="00025CC6">
        <w:rPr>
          <w:rFonts w:ascii="Times New Roman" w:hAnsi="Times New Roman" w:cs="Times New Roman"/>
          <w:sz w:val="28"/>
          <w:szCs w:val="28"/>
        </w:rPr>
        <w:t xml:space="preserve"> Усилия библиотеки в краеведческой деятельности направлены на обеспечение и совершенствование доступности краеведческих ресурсов, расширение издательской деятельности с внедрением новейших технологий.</w:t>
      </w:r>
      <w:r w:rsidR="00E91217" w:rsidRPr="00025CC6">
        <w:rPr>
          <w:rFonts w:ascii="Times New Roman" w:hAnsi="Times New Roman" w:cs="Times New Roman"/>
          <w:sz w:val="28"/>
          <w:szCs w:val="28"/>
        </w:rPr>
        <w:t xml:space="preserve"> А интерес к истории и культуре родного края всех читателей нашей библиотеки огромен.</w:t>
      </w:r>
    </w:p>
    <w:p w14:paraId="5E694050" w14:textId="3CF9ABEE" w:rsidR="00E91217" w:rsidRPr="00025CC6" w:rsidRDefault="00E91217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CC6">
        <w:rPr>
          <w:rFonts w:ascii="Times New Roman" w:hAnsi="Times New Roman" w:cs="Times New Roman"/>
          <w:sz w:val="28"/>
          <w:szCs w:val="28"/>
        </w:rPr>
        <w:t>Государственное учреждение культуры «Областная спец</w:t>
      </w:r>
      <w:r w:rsidR="00025CC6">
        <w:rPr>
          <w:rFonts w:ascii="Times New Roman" w:hAnsi="Times New Roman" w:cs="Times New Roman"/>
          <w:sz w:val="28"/>
          <w:szCs w:val="28"/>
        </w:rPr>
        <w:t>иальная библиотека для слепых» –</w:t>
      </w:r>
      <w:r w:rsidRPr="00025CC6">
        <w:rPr>
          <w:rFonts w:ascii="Times New Roman" w:hAnsi="Times New Roman" w:cs="Times New Roman"/>
          <w:sz w:val="28"/>
          <w:szCs w:val="28"/>
        </w:rPr>
        <w:t xml:space="preserve"> библиотека для всех! </w:t>
      </w:r>
    </w:p>
    <w:p w14:paraId="765DD68B" w14:textId="77777777" w:rsidR="0078311B" w:rsidRDefault="0078311B" w:rsidP="000724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03C8C6F" w14:textId="77777777" w:rsidR="000B7BE2" w:rsidRPr="00FF5D8D" w:rsidRDefault="000B7BE2" w:rsidP="00FF5D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B7BE2" w:rsidRPr="00FF5D8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42C775" w14:textId="77777777" w:rsidR="004A3838" w:rsidRDefault="004A3838" w:rsidP="007129BE">
      <w:pPr>
        <w:spacing w:after="0" w:line="240" w:lineRule="auto"/>
      </w:pPr>
      <w:r>
        <w:separator/>
      </w:r>
    </w:p>
  </w:endnote>
  <w:endnote w:type="continuationSeparator" w:id="0">
    <w:p w14:paraId="44D00B44" w14:textId="77777777" w:rsidR="004A3838" w:rsidRDefault="004A3838" w:rsidP="00712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6817183"/>
      <w:docPartObj>
        <w:docPartGallery w:val="Page Numbers (Bottom of Page)"/>
        <w:docPartUnique/>
      </w:docPartObj>
    </w:sdtPr>
    <w:sdtEndPr/>
    <w:sdtContent>
      <w:p w14:paraId="4F9EF901" w14:textId="07120AF1" w:rsidR="007129BE" w:rsidRDefault="007129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4C9">
          <w:rPr>
            <w:noProof/>
          </w:rPr>
          <w:t>1</w:t>
        </w:r>
        <w:r>
          <w:fldChar w:fldCharType="end"/>
        </w:r>
      </w:p>
    </w:sdtContent>
  </w:sdt>
  <w:p w14:paraId="23DA8C16" w14:textId="77777777" w:rsidR="007129BE" w:rsidRDefault="007129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E52D6" w14:textId="77777777" w:rsidR="004A3838" w:rsidRDefault="004A3838" w:rsidP="007129BE">
      <w:pPr>
        <w:spacing w:after="0" w:line="240" w:lineRule="auto"/>
      </w:pPr>
      <w:r>
        <w:separator/>
      </w:r>
    </w:p>
  </w:footnote>
  <w:footnote w:type="continuationSeparator" w:id="0">
    <w:p w14:paraId="5FFFFEC4" w14:textId="77777777" w:rsidR="004A3838" w:rsidRDefault="004A3838" w:rsidP="00712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493"/>
    <w:rsid w:val="00023059"/>
    <w:rsid w:val="00025CC6"/>
    <w:rsid w:val="00027781"/>
    <w:rsid w:val="0003437D"/>
    <w:rsid w:val="0004717C"/>
    <w:rsid w:val="000635D9"/>
    <w:rsid w:val="000724C9"/>
    <w:rsid w:val="000800D3"/>
    <w:rsid w:val="000838BA"/>
    <w:rsid w:val="00090787"/>
    <w:rsid w:val="000A3092"/>
    <w:rsid w:val="000A36BA"/>
    <w:rsid w:val="000A3E9E"/>
    <w:rsid w:val="000B7BE2"/>
    <w:rsid w:val="000F7AEA"/>
    <w:rsid w:val="001306DA"/>
    <w:rsid w:val="001313FC"/>
    <w:rsid w:val="001323A0"/>
    <w:rsid w:val="00135B1A"/>
    <w:rsid w:val="00154254"/>
    <w:rsid w:val="00156019"/>
    <w:rsid w:val="00157209"/>
    <w:rsid w:val="00160417"/>
    <w:rsid w:val="00163911"/>
    <w:rsid w:val="001842DF"/>
    <w:rsid w:val="00192E1C"/>
    <w:rsid w:val="001A1393"/>
    <w:rsid w:val="001A5F77"/>
    <w:rsid w:val="001C0A52"/>
    <w:rsid w:val="001E7F1B"/>
    <w:rsid w:val="001F6EBA"/>
    <w:rsid w:val="001F7894"/>
    <w:rsid w:val="0021278A"/>
    <w:rsid w:val="00214668"/>
    <w:rsid w:val="00214B2F"/>
    <w:rsid w:val="0021559C"/>
    <w:rsid w:val="002172B2"/>
    <w:rsid w:val="002302D9"/>
    <w:rsid w:val="00234F13"/>
    <w:rsid w:val="00235383"/>
    <w:rsid w:val="00245CD3"/>
    <w:rsid w:val="00267AA1"/>
    <w:rsid w:val="00282CEF"/>
    <w:rsid w:val="00292146"/>
    <w:rsid w:val="002937DA"/>
    <w:rsid w:val="002A0422"/>
    <w:rsid w:val="002A0992"/>
    <w:rsid w:val="002A283B"/>
    <w:rsid w:val="002A6516"/>
    <w:rsid w:val="002B195A"/>
    <w:rsid w:val="002C3D79"/>
    <w:rsid w:val="00303E9A"/>
    <w:rsid w:val="0036081C"/>
    <w:rsid w:val="003727AE"/>
    <w:rsid w:val="00373E6A"/>
    <w:rsid w:val="0039620E"/>
    <w:rsid w:val="003979BD"/>
    <w:rsid w:val="003D697D"/>
    <w:rsid w:val="003E20CD"/>
    <w:rsid w:val="003F3058"/>
    <w:rsid w:val="004130D1"/>
    <w:rsid w:val="00413526"/>
    <w:rsid w:val="0042469E"/>
    <w:rsid w:val="00441F51"/>
    <w:rsid w:val="00442D7B"/>
    <w:rsid w:val="004453DB"/>
    <w:rsid w:val="004578AF"/>
    <w:rsid w:val="00462CE1"/>
    <w:rsid w:val="00473C42"/>
    <w:rsid w:val="004A3838"/>
    <w:rsid w:val="004C528B"/>
    <w:rsid w:val="004D40F5"/>
    <w:rsid w:val="004F139F"/>
    <w:rsid w:val="005234E4"/>
    <w:rsid w:val="00526524"/>
    <w:rsid w:val="0057781B"/>
    <w:rsid w:val="005808D9"/>
    <w:rsid w:val="00580CED"/>
    <w:rsid w:val="0059449B"/>
    <w:rsid w:val="00596DE8"/>
    <w:rsid w:val="005B105B"/>
    <w:rsid w:val="005E638B"/>
    <w:rsid w:val="005F35C1"/>
    <w:rsid w:val="005F4FBE"/>
    <w:rsid w:val="005F6AC1"/>
    <w:rsid w:val="00607537"/>
    <w:rsid w:val="006123AC"/>
    <w:rsid w:val="00634CE6"/>
    <w:rsid w:val="00636B3B"/>
    <w:rsid w:val="0065097D"/>
    <w:rsid w:val="006B32F6"/>
    <w:rsid w:val="006B6760"/>
    <w:rsid w:val="006C3A00"/>
    <w:rsid w:val="006D1BF3"/>
    <w:rsid w:val="006D4773"/>
    <w:rsid w:val="006D6128"/>
    <w:rsid w:val="006E08F9"/>
    <w:rsid w:val="00707261"/>
    <w:rsid w:val="007129BE"/>
    <w:rsid w:val="007150C0"/>
    <w:rsid w:val="00736AC8"/>
    <w:rsid w:val="0075085D"/>
    <w:rsid w:val="00751C27"/>
    <w:rsid w:val="007724CA"/>
    <w:rsid w:val="007801C4"/>
    <w:rsid w:val="0078311B"/>
    <w:rsid w:val="00785302"/>
    <w:rsid w:val="007C1FC3"/>
    <w:rsid w:val="007C37EF"/>
    <w:rsid w:val="007C779F"/>
    <w:rsid w:val="007D5DAB"/>
    <w:rsid w:val="007F543F"/>
    <w:rsid w:val="00821F6F"/>
    <w:rsid w:val="0084538E"/>
    <w:rsid w:val="008467E9"/>
    <w:rsid w:val="0085316D"/>
    <w:rsid w:val="00873473"/>
    <w:rsid w:val="00882DE1"/>
    <w:rsid w:val="00890EA7"/>
    <w:rsid w:val="00895E71"/>
    <w:rsid w:val="008B0D07"/>
    <w:rsid w:val="008C60D1"/>
    <w:rsid w:val="008D08C2"/>
    <w:rsid w:val="008D6677"/>
    <w:rsid w:val="008E2C17"/>
    <w:rsid w:val="00932907"/>
    <w:rsid w:val="009361D4"/>
    <w:rsid w:val="00936CAA"/>
    <w:rsid w:val="009751FF"/>
    <w:rsid w:val="00987D73"/>
    <w:rsid w:val="00990757"/>
    <w:rsid w:val="009A0245"/>
    <w:rsid w:val="009A1E51"/>
    <w:rsid w:val="009B1884"/>
    <w:rsid w:val="009B207D"/>
    <w:rsid w:val="009C1465"/>
    <w:rsid w:val="009C42AB"/>
    <w:rsid w:val="009C4941"/>
    <w:rsid w:val="009E0A75"/>
    <w:rsid w:val="009E0AB9"/>
    <w:rsid w:val="00A136B6"/>
    <w:rsid w:val="00A32533"/>
    <w:rsid w:val="00A46B76"/>
    <w:rsid w:val="00A63B55"/>
    <w:rsid w:val="00A661F5"/>
    <w:rsid w:val="00A705EC"/>
    <w:rsid w:val="00A72CB3"/>
    <w:rsid w:val="00A90E5A"/>
    <w:rsid w:val="00A9176B"/>
    <w:rsid w:val="00A95F05"/>
    <w:rsid w:val="00AA3CB5"/>
    <w:rsid w:val="00AB62A4"/>
    <w:rsid w:val="00AE2BF2"/>
    <w:rsid w:val="00AF0ED4"/>
    <w:rsid w:val="00B205D5"/>
    <w:rsid w:val="00B61D24"/>
    <w:rsid w:val="00B70C2B"/>
    <w:rsid w:val="00B7131E"/>
    <w:rsid w:val="00B75D93"/>
    <w:rsid w:val="00B81810"/>
    <w:rsid w:val="00BB67E1"/>
    <w:rsid w:val="00BD3AB5"/>
    <w:rsid w:val="00BE14FA"/>
    <w:rsid w:val="00BF54E7"/>
    <w:rsid w:val="00C321E5"/>
    <w:rsid w:val="00C33BD2"/>
    <w:rsid w:val="00C372BC"/>
    <w:rsid w:val="00C410E7"/>
    <w:rsid w:val="00C4682F"/>
    <w:rsid w:val="00C50C45"/>
    <w:rsid w:val="00C5556C"/>
    <w:rsid w:val="00C56C08"/>
    <w:rsid w:val="00C57D70"/>
    <w:rsid w:val="00C82C3D"/>
    <w:rsid w:val="00C9795D"/>
    <w:rsid w:val="00CA6F87"/>
    <w:rsid w:val="00CC5E97"/>
    <w:rsid w:val="00D018C8"/>
    <w:rsid w:val="00D0275A"/>
    <w:rsid w:val="00D070BA"/>
    <w:rsid w:val="00D36181"/>
    <w:rsid w:val="00D6210D"/>
    <w:rsid w:val="00D625BF"/>
    <w:rsid w:val="00D7258A"/>
    <w:rsid w:val="00D73B03"/>
    <w:rsid w:val="00D76B3F"/>
    <w:rsid w:val="00D9405F"/>
    <w:rsid w:val="00D94F08"/>
    <w:rsid w:val="00DB53AC"/>
    <w:rsid w:val="00DB657E"/>
    <w:rsid w:val="00DD39E6"/>
    <w:rsid w:val="00DF4E46"/>
    <w:rsid w:val="00DF4EFE"/>
    <w:rsid w:val="00E0071E"/>
    <w:rsid w:val="00E23485"/>
    <w:rsid w:val="00E246CF"/>
    <w:rsid w:val="00E35AD6"/>
    <w:rsid w:val="00E4015A"/>
    <w:rsid w:val="00E44437"/>
    <w:rsid w:val="00E455B4"/>
    <w:rsid w:val="00E57D31"/>
    <w:rsid w:val="00E6246E"/>
    <w:rsid w:val="00E709D8"/>
    <w:rsid w:val="00E87556"/>
    <w:rsid w:val="00E91217"/>
    <w:rsid w:val="00EF46F4"/>
    <w:rsid w:val="00EF6493"/>
    <w:rsid w:val="00F340D6"/>
    <w:rsid w:val="00F54C49"/>
    <w:rsid w:val="00F569CB"/>
    <w:rsid w:val="00F75B2A"/>
    <w:rsid w:val="00F81117"/>
    <w:rsid w:val="00F91F44"/>
    <w:rsid w:val="00F96FC2"/>
    <w:rsid w:val="00F97172"/>
    <w:rsid w:val="00FA1D8A"/>
    <w:rsid w:val="00FC0518"/>
    <w:rsid w:val="00FC6F0F"/>
    <w:rsid w:val="00FD02DC"/>
    <w:rsid w:val="00FF15DC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7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29BE"/>
  </w:style>
  <w:style w:type="paragraph" w:styleId="a5">
    <w:name w:val="footer"/>
    <w:basedOn w:val="a"/>
    <w:link w:val="a6"/>
    <w:uiPriority w:val="99"/>
    <w:unhideWhenUsed/>
    <w:rsid w:val="0071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2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29BE"/>
  </w:style>
  <w:style w:type="paragraph" w:styleId="a5">
    <w:name w:val="footer"/>
    <w:basedOn w:val="a"/>
    <w:link w:val="a6"/>
    <w:uiPriority w:val="99"/>
    <w:unhideWhenUsed/>
    <w:rsid w:val="00712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2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572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80925-6BA0-4510-8631-8D4329626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Ивановна</dc:creator>
  <cp:keywords/>
  <dc:description/>
  <cp:lastModifiedBy>HP7660</cp:lastModifiedBy>
  <cp:revision>436</cp:revision>
  <cp:lastPrinted>2024-11-19T11:19:00Z</cp:lastPrinted>
  <dcterms:created xsi:type="dcterms:W3CDTF">2024-11-19T06:54:00Z</dcterms:created>
  <dcterms:modified xsi:type="dcterms:W3CDTF">2024-12-02T08:55:00Z</dcterms:modified>
</cp:coreProperties>
</file>